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8EA" w:rsidRDefault="00A32536" w:rsidP="00F968EA">
      <w:pPr>
        <w:rPr>
          <w:b/>
          <w:color w:val="2F5496" w:themeColor="accent5" w:themeShade="BF"/>
          <w:sz w:val="28"/>
          <w:szCs w:val="28"/>
        </w:rPr>
      </w:pPr>
      <w:r w:rsidRPr="00A32536">
        <w:rPr>
          <w:b/>
          <w:color w:val="2F5496" w:themeColor="accent5" w:themeShade="BF"/>
          <w:sz w:val="28"/>
          <w:szCs w:val="28"/>
        </w:rPr>
        <w:t xml:space="preserve">Förbättringsarbeten i Motala 2015 </w:t>
      </w:r>
    </w:p>
    <w:p w:rsidR="00A32536" w:rsidRPr="00A32536" w:rsidRDefault="00A32536" w:rsidP="00F968EA">
      <w:pPr>
        <w:rPr>
          <w:b/>
          <w:color w:val="2F5496" w:themeColor="accent5" w:themeShade="BF"/>
          <w:sz w:val="28"/>
          <w:szCs w:val="28"/>
        </w:rPr>
      </w:pPr>
    </w:p>
    <w:p w:rsidR="00F968EA" w:rsidRPr="007C2657" w:rsidRDefault="00F968EA" w:rsidP="00F968EA">
      <w:pPr>
        <w:pStyle w:val="Liststycke"/>
        <w:numPr>
          <w:ilvl w:val="0"/>
          <w:numId w:val="1"/>
        </w:numPr>
        <w:ind w:left="714" w:hanging="357"/>
        <w:outlineLvl w:val="1"/>
        <w:rPr>
          <w:rFonts w:ascii="Arial" w:eastAsia="Times New Roman" w:hAnsi="Arial" w:cs="Arial"/>
          <w:b/>
          <w:lang w:eastAsia="sv-SE"/>
        </w:rPr>
      </w:pPr>
      <w:r w:rsidRPr="007C2657">
        <w:rPr>
          <w:rFonts w:ascii="Arial" w:eastAsia="Times New Roman" w:hAnsi="Arial" w:cs="Arial"/>
          <w:b/>
          <w:lang w:eastAsia="sv-SE"/>
        </w:rPr>
        <w:t>På vilket sätt har registerdata använts för verksamhetsutveckling och lokalt förbättringsarbete?</w:t>
      </w:r>
      <w:r w:rsidRPr="007C2657">
        <w:rPr>
          <w:rFonts w:ascii="Arial" w:eastAsia="Times New Roman" w:hAnsi="Arial" w:cs="Arial"/>
          <w:b/>
          <w:i/>
          <w:iCs/>
          <w:lang w:eastAsia="sv-SE"/>
        </w:rPr>
        <w:t xml:space="preserve"> </w:t>
      </w:r>
    </w:p>
    <w:p w:rsidR="00F968EA" w:rsidRPr="007C2657" w:rsidRDefault="00F968EA" w:rsidP="00F968EA">
      <w:pPr>
        <w:pStyle w:val="Liststycke"/>
        <w:ind w:left="714"/>
        <w:outlineLvl w:val="1"/>
        <w:rPr>
          <w:rFonts w:ascii="Arial" w:eastAsia="Times New Roman" w:hAnsi="Arial" w:cs="Arial"/>
          <w:b/>
          <w:lang w:eastAsia="sv-SE"/>
        </w:rPr>
      </w:pPr>
    </w:p>
    <w:p w:rsidR="00F968EA" w:rsidRPr="007C2657" w:rsidRDefault="00F968EA" w:rsidP="00A32536">
      <w:pPr>
        <w:pStyle w:val="Liststycke"/>
        <w:ind w:left="714"/>
        <w:rPr>
          <w:rFonts w:ascii="Arial" w:eastAsia="Times New Roman" w:hAnsi="Arial" w:cs="Arial"/>
          <w:b/>
          <w:lang w:eastAsia="sv-SE"/>
        </w:rPr>
      </w:pPr>
      <w:r w:rsidRPr="007C2657">
        <w:rPr>
          <w:rFonts w:ascii="Arial" w:eastAsia="Times New Roman" w:hAnsi="Arial" w:cs="Arial"/>
          <w:b/>
          <w:lang w:eastAsia="sv-SE"/>
        </w:rPr>
        <w:t>Ge en beskrivning, med konkreta exempel, över hur registerdata har använts för kliniskt förbättringsarbete, lärande och verksamhetsutveckling.</w:t>
      </w:r>
    </w:p>
    <w:p w:rsidR="00F968EA" w:rsidRPr="007C2657" w:rsidRDefault="00F968EA" w:rsidP="00F968EA">
      <w:pPr>
        <w:rPr>
          <w:color w:val="2F5496" w:themeColor="accent5" w:themeShade="BF"/>
        </w:rPr>
      </w:pPr>
    </w:p>
    <w:p w:rsidR="00F83DC0" w:rsidRPr="007C2657" w:rsidRDefault="00F83DC0" w:rsidP="00D019D8">
      <w:pPr>
        <w:pStyle w:val="Liststycke"/>
        <w:rPr>
          <w:rFonts w:ascii="Calibri" w:hAnsi="Calibri"/>
          <w:b/>
          <w:color w:val="1F497D"/>
        </w:rPr>
      </w:pPr>
      <w:r w:rsidRPr="007C2657">
        <w:rPr>
          <w:rFonts w:ascii="Calibri" w:hAnsi="Calibri"/>
          <w:b/>
          <w:color w:val="1F497D"/>
        </w:rPr>
        <w:t xml:space="preserve">Förbättringsarbete gällande </w:t>
      </w:r>
      <w:proofErr w:type="spellStart"/>
      <w:r w:rsidRPr="007C2657">
        <w:rPr>
          <w:rFonts w:ascii="Calibri" w:hAnsi="Calibri"/>
          <w:b/>
          <w:color w:val="1F497D"/>
        </w:rPr>
        <w:t>Trombolys</w:t>
      </w:r>
      <w:proofErr w:type="spellEnd"/>
      <w:r w:rsidRPr="007C2657">
        <w:rPr>
          <w:rFonts w:ascii="Calibri" w:hAnsi="Calibri"/>
          <w:b/>
          <w:color w:val="1F497D"/>
        </w:rPr>
        <w:t xml:space="preserve"> </w:t>
      </w:r>
    </w:p>
    <w:p w:rsidR="00F83DC0" w:rsidRPr="007C2657" w:rsidRDefault="00F83DC0" w:rsidP="00F83DC0">
      <w:pPr>
        <w:pStyle w:val="Liststycke"/>
        <w:numPr>
          <w:ilvl w:val="0"/>
          <w:numId w:val="2"/>
        </w:numPr>
        <w:rPr>
          <w:rFonts w:ascii="Calibri" w:hAnsi="Calibri"/>
          <w:color w:val="1F497D"/>
        </w:rPr>
      </w:pPr>
      <w:r w:rsidRPr="007C2657">
        <w:rPr>
          <w:rFonts w:ascii="Calibri" w:hAnsi="Calibri"/>
          <w:color w:val="1F497D"/>
        </w:rPr>
        <w:t xml:space="preserve">Enligt resultatet från Riksstroke år 2013 uppnår vi inte kvalitetsmålen när det gäller </w:t>
      </w:r>
      <w:proofErr w:type="spellStart"/>
      <w:r w:rsidRPr="007C2657">
        <w:rPr>
          <w:rFonts w:ascii="Calibri" w:hAnsi="Calibri"/>
          <w:color w:val="1F497D"/>
        </w:rPr>
        <w:t>Trombolys</w:t>
      </w:r>
      <w:proofErr w:type="spellEnd"/>
      <w:r w:rsidRPr="007C2657">
        <w:rPr>
          <w:rFonts w:ascii="Calibri" w:hAnsi="Calibri"/>
          <w:color w:val="1F497D"/>
        </w:rPr>
        <w:t xml:space="preserve">. 17 patienter har erhållit </w:t>
      </w:r>
      <w:proofErr w:type="spellStart"/>
      <w:r w:rsidRPr="007C2657">
        <w:rPr>
          <w:rFonts w:ascii="Calibri" w:hAnsi="Calibri"/>
          <w:color w:val="1F497D"/>
        </w:rPr>
        <w:t>Trombolys</w:t>
      </w:r>
      <w:proofErr w:type="spellEnd"/>
      <w:r w:rsidRPr="007C2657">
        <w:rPr>
          <w:rFonts w:ascii="Calibri" w:hAnsi="Calibri"/>
          <w:color w:val="1F497D"/>
        </w:rPr>
        <w:t xml:space="preserve"> under året. </w:t>
      </w:r>
      <w:proofErr w:type="spellStart"/>
      <w:r w:rsidRPr="007C2657">
        <w:rPr>
          <w:rFonts w:ascii="Calibri" w:hAnsi="Calibri"/>
          <w:color w:val="1F497D"/>
        </w:rPr>
        <w:t>Delay</w:t>
      </w:r>
      <w:proofErr w:type="spellEnd"/>
      <w:r w:rsidRPr="007C2657">
        <w:rPr>
          <w:rFonts w:ascii="Calibri" w:hAnsi="Calibri"/>
          <w:color w:val="1F497D"/>
        </w:rPr>
        <w:t xml:space="preserve"> tiden från inläggningstidspunkt till </w:t>
      </w:r>
      <w:proofErr w:type="spellStart"/>
      <w:r w:rsidRPr="007C2657">
        <w:rPr>
          <w:rFonts w:ascii="Calibri" w:hAnsi="Calibri"/>
          <w:color w:val="1F497D"/>
        </w:rPr>
        <w:t>Trombolys</w:t>
      </w:r>
      <w:proofErr w:type="spellEnd"/>
      <w:r w:rsidRPr="007C2657">
        <w:rPr>
          <w:rFonts w:ascii="Calibri" w:hAnsi="Calibri"/>
          <w:color w:val="1F497D"/>
        </w:rPr>
        <w:t xml:space="preserve"> behandling hade ett medelvärd</w:t>
      </w:r>
      <w:r w:rsidR="00D019D8" w:rsidRPr="007C2657">
        <w:rPr>
          <w:rFonts w:ascii="Calibri" w:hAnsi="Calibri"/>
          <w:color w:val="1F497D"/>
        </w:rPr>
        <w:t>e</w:t>
      </w:r>
      <w:r w:rsidRPr="007C2657">
        <w:rPr>
          <w:rFonts w:ascii="Calibri" w:hAnsi="Calibri"/>
          <w:color w:val="1F497D"/>
        </w:rPr>
        <w:t xml:space="preserve"> utifrån ett tidsperspektiv på 115 min.  För att förbättra </w:t>
      </w:r>
      <w:proofErr w:type="spellStart"/>
      <w:r w:rsidRPr="007C2657">
        <w:rPr>
          <w:rFonts w:ascii="Calibri" w:hAnsi="Calibri"/>
          <w:color w:val="1F497D"/>
        </w:rPr>
        <w:t>delay</w:t>
      </w:r>
      <w:proofErr w:type="spellEnd"/>
      <w:r w:rsidRPr="007C2657">
        <w:rPr>
          <w:rFonts w:ascii="Calibri" w:hAnsi="Calibri"/>
          <w:color w:val="1F497D"/>
        </w:rPr>
        <w:t xml:space="preserve"> tiden har </w:t>
      </w:r>
      <w:proofErr w:type="spellStart"/>
      <w:r w:rsidRPr="007C2657">
        <w:rPr>
          <w:rFonts w:ascii="Calibri" w:hAnsi="Calibri"/>
          <w:color w:val="1F497D"/>
        </w:rPr>
        <w:t>lean</w:t>
      </w:r>
      <w:proofErr w:type="spellEnd"/>
      <w:r w:rsidRPr="007C2657">
        <w:rPr>
          <w:rFonts w:ascii="Calibri" w:hAnsi="Calibri"/>
          <w:color w:val="1F497D"/>
        </w:rPr>
        <w:t xml:space="preserve">-coacher på akutenheten tagit fram en ny checklista för det akuta omhändertagandet vid </w:t>
      </w:r>
      <w:proofErr w:type="spellStart"/>
      <w:r w:rsidRPr="007C2657">
        <w:rPr>
          <w:rFonts w:ascii="Calibri" w:hAnsi="Calibri"/>
          <w:color w:val="1F497D"/>
        </w:rPr>
        <w:t>Trombolys</w:t>
      </w:r>
      <w:proofErr w:type="spellEnd"/>
      <w:r w:rsidRPr="007C2657">
        <w:rPr>
          <w:rFonts w:ascii="Calibri" w:hAnsi="Calibri"/>
          <w:color w:val="1F497D"/>
        </w:rPr>
        <w:t>. Under 2014 kommer detta arbete att genomföras, utvärderas och implementeras på MSK. Re</w:t>
      </w:r>
      <w:r w:rsidR="00D019D8" w:rsidRPr="007C2657">
        <w:rPr>
          <w:rFonts w:ascii="Calibri" w:hAnsi="Calibri"/>
          <w:color w:val="1F497D"/>
        </w:rPr>
        <w:t>sultatet kommer att följas via R</w:t>
      </w:r>
      <w:r w:rsidRPr="007C2657">
        <w:rPr>
          <w:rFonts w:ascii="Calibri" w:hAnsi="Calibri"/>
          <w:color w:val="1F497D"/>
        </w:rPr>
        <w:t xml:space="preserve">iksstroke. Vidare har en check-lista för vårdavdelningar tagits fram för att säkerställa ett snabbt omhändertagande för inneliggande patienter som drabbas av stroke. </w:t>
      </w:r>
    </w:p>
    <w:p w:rsidR="00F83DC0" w:rsidRPr="007C2657" w:rsidRDefault="00F83DC0" w:rsidP="00D019D8">
      <w:pPr>
        <w:pStyle w:val="Liststycke"/>
        <w:rPr>
          <w:rFonts w:ascii="Calibri" w:hAnsi="Calibri"/>
          <w:b/>
          <w:color w:val="1F497D"/>
        </w:rPr>
      </w:pPr>
      <w:r w:rsidRPr="007C2657">
        <w:rPr>
          <w:rFonts w:ascii="Calibri" w:hAnsi="Calibri"/>
          <w:b/>
          <w:color w:val="1F497D"/>
        </w:rPr>
        <w:t>Resultat</w:t>
      </w:r>
    </w:p>
    <w:p w:rsidR="00F83DC0" w:rsidRPr="007C2657" w:rsidRDefault="00F83DC0" w:rsidP="00F83DC0">
      <w:pPr>
        <w:ind w:left="714"/>
        <w:rPr>
          <w:rFonts w:ascii="Calibri" w:hAnsi="Calibri"/>
          <w:color w:val="1F497D"/>
        </w:rPr>
      </w:pPr>
      <w:r w:rsidRPr="007C2657">
        <w:rPr>
          <w:rFonts w:ascii="Calibri" w:hAnsi="Calibri"/>
          <w:color w:val="1F497D"/>
        </w:rPr>
        <w:t xml:space="preserve">År 2014 har vi förbättrat </w:t>
      </w:r>
      <w:proofErr w:type="spellStart"/>
      <w:r w:rsidRPr="007C2657">
        <w:rPr>
          <w:rFonts w:ascii="Calibri" w:hAnsi="Calibri"/>
          <w:color w:val="1F497D"/>
        </w:rPr>
        <w:t>delay</w:t>
      </w:r>
      <w:proofErr w:type="spellEnd"/>
      <w:r w:rsidRPr="007C2657">
        <w:rPr>
          <w:rFonts w:ascii="Calibri" w:hAnsi="Calibri"/>
          <w:color w:val="1F497D"/>
        </w:rPr>
        <w:t xml:space="preserve"> tiden till ett medelvärde på 71,3 min (16 patienter) från inläggningspunkt till </w:t>
      </w:r>
      <w:proofErr w:type="spellStart"/>
      <w:r w:rsidRPr="007C2657">
        <w:rPr>
          <w:rFonts w:ascii="Calibri" w:hAnsi="Calibri"/>
          <w:color w:val="1F497D"/>
        </w:rPr>
        <w:t>Trombolys</w:t>
      </w:r>
      <w:proofErr w:type="spellEnd"/>
      <w:r w:rsidRPr="007C2657">
        <w:rPr>
          <w:rFonts w:ascii="Calibri" w:hAnsi="Calibri"/>
          <w:color w:val="1F497D"/>
        </w:rPr>
        <w:t xml:space="preserve"> behandling.  I år har vi 39,9 min (7 patienter). </w:t>
      </w:r>
    </w:p>
    <w:p w:rsidR="004D67E2" w:rsidRPr="000C6467" w:rsidRDefault="004D67E2" w:rsidP="000C6467">
      <w:pPr>
        <w:rPr>
          <w:rFonts w:ascii="Calibri" w:eastAsia="Times New Roman" w:hAnsi="Calibri" w:cs="Arial"/>
          <w:b/>
          <w:color w:val="1F497D"/>
          <w:lang w:eastAsia="sv-SE"/>
        </w:rPr>
      </w:pPr>
    </w:p>
    <w:p w:rsidR="00F968EA" w:rsidRPr="007C2657" w:rsidRDefault="00F968EA" w:rsidP="00F968EA">
      <w:pPr>
        <w:pStyle w:val="Rubrik2"/>
        <w:numPr>
          <w:ilvl w:val="0"/>
          <w:numId w:val="1"/>
        </w:numPr>
        <w:spacing w:before="0" w:beforeAutospacing="0" w:after="0" w:afterAutospacing="0"/>
        <w:ind w:left="714" w:hanging="357"/>
        <w:rPr>
          <w:rFonts w:ascii="Arial" w:hAnsi="Arial" w:cs="Arial"/>
          <w:b/>
          <w:sz w:val="22"/>
          <w:szCs w:val="22"/>
        </w:rPr>
      </w:pPr>
      <w:r w:rsidRPr="007C2657">
        <w:rPr>
          <w:rFonts w:ascii="Arial" w:hAnsi="Arial" w:cs="Arial"/>
          <w:b/>
          <w:sz w:val="22"/>
          <w:szCs w:val="22"/>
        </w:rPr>
        <w:t>Vilka resultat av registerbaserat förbättringsarbete har uppnåtts på lokal, regional och nationell nivå?</w:t>
      </w:r>
    </w:p>
    <w:p w:rsidR="00F968EA" w:rsidRPr="007C2657" w:rsidRDefault="00F968EA" w:rsidP="00F968EA">
      <w:pPr>
        <w:pStyle w:val="Rubrik2"/>
        <w:spacing w:before="0" w:beforeAutospacing="0" w:after="0" w:afterAutospacing="0"/>
        <w:ind w:left="714"/>
        <w:rPr>
          <w:rFonts w:ascii="Arial" w:hAnsi="Arial" w:cs="Arial"/>
          <w:b/>
          <w:sz w:val="22"/>
          <w:szCs w:val="22"/>
        </w:rPr>
      </w:pPr>
    </w:p>
    <w:p w:rsidR="00F968EA" w:rsidRPr="007C2657" w:rsidRDefault="00F968EA" w:rsidP="00A32536">
      <w:pPr>
        <w:pStyle w:val="Normalwebb"/>
        <w:spacing w:before="0" w:beforeAutospacing="0" w:after="0" w:afterAutospacing="0" w:line="240" w:lineRule="auto"/>
        <w:ind w:left="714"/>
        <w:rPr>
          <w:rFonts w:ascii="Arial" w:hAnsi="Arial" w:cs="Arial"/>
          <w:b/>
          <w:sz w:val="22"/>
          <w:szCs w:val="22"/>
        </w:rPr>
      </w:pPr>
      <w:r w:rsidRPr="007C2657">
        <w:rPr>
          <w:rFonts w:ascii="Arial" w:hAnsi="Arial" w:cs="Arial"/>
          <w:b/>
          <w:sz w:val="22"/>
          <w:szCs w:val="22"/>
        </w:rPr>
        <w:t>Vad i vården har blivit bättre?</w:t>
      </w:r>
    </w:p>
    <w:p w:rsidR="00F968EA" w:rsidRPr="007C2657" w:rsidRDefault="00F968EA" w:rsidP="00F968EA">
      <w:pPr>
        <w:pStyle w:val="Normalwebb"/>
        <w:spacing w:before="0" w:beforeAutospacing="0" w:after="0" w:afterAutospacing="0" w:line="240" w:lineRule="auto"/>
        <w:ind w:left="714"/>
        <w:rPr>
          <w:rFonts w:ascii="Arial" w:hAnsi="Arial" w:cs="Arial"/>
          <w:color w:val="1F497D"/>
          <w:sz w:val="22"/>
          <w:szCs w:val="22"/>
        </w:rPr>
      </w:pPr>
    </w:p>
    <w:p w:rsidR="00F83DC0" w:rsidRPr="007C2657" w:rsidRDefault="00F83DC0" w:rsidP="00F83DC0">
      <w:pPr>
        <w:pStyle w:val="Liststycke"/>
        <w:numPr>
          <w:ilvl w:val="0"/>
          <w:numId w:val="2"/>
        </w:numPr>
        <w:rPr>
          <w:rFonts w:ascii="Calibri" w:hAnsi="Calibri"/>
          <w:color w:val="1F497D"/>
        </w:rPr>
      </w:pPr>
      <w:r w:rsidRPr="007C2657">
        <w:rPr>
          <w:rFonts w:ascii="Calibri" w:hAnsi="Calibri"/>
          <w:color w:val="1F497D"/>
        </w:rPr>
        <w:t xml:space="preserve">Det medicinska omhändertagandet, omvårdnaden har kvalitetssäkrats på både specifik och allmännivå samt utökad rehabilitering även på helg. </w:t>
      </w:r>
    </w:p>
    <w:p w:rsidR="00A155F4" w:rsidRDefault="00A155F4" w:rsidP="00F83DC0">
      <w:pPr>
        <w:spacing w:after="160" w:line="259" w:lineRule="auto"/>
        <w:rPr>
          <w:rFonts w:ascii="Calibri" w:hAnsi="Calibri" w:cs="Arial"/>
          <w:color w:val="1F497D"/>
        </w:rPr>
      </w:pPr>
    </w:p>
    <w:p w:rsidR="000F0000" w:rsidRPr="007C2657" w:rsidRDefault="000F0000" w:rsidP="00F83DC0">
      <w:pPr>
        <w:spacing w:after="160" w:line="259" w:lineRule="auto"/>
        <w:rPr>
          <w:rFonts w:ascii="Calibri" w:eastAsia="Times New Roman" w:hAnsi="Calibri" w:cs="Arial"/>
          <w:color w:val="1F497D"/>
          <w:lang w:eastAsia="sv-SE"/>
        </w:rPr>
      </w:pPr>
      <w:r w:rsidRPr="007C2657">
        <w:rPr>
          <w:rFonts w:ascii="Calibri" w:hAnsi="Calibri" w:cs="Arial"/>
          <w:color w:val="1F497D"/>
        </w:rPr>
        <w:br w:type="page"/>
      </w:r>
    </w:p>
    <w:p w:rsidR="00F968EA" w:rsidRPr="007C2657" w:rsidRDefault="00F968EA" w:rsidP="00F968EA">
      <w:pPr>
        <w:pStyle w:val="Normalwebb"/>
        <w:spacing w:before="0" w:beforeAutospacing="0" w:after="0" w:afterAutospacing="0" w:line="240" w:lineRule="auto"/>
        <w:ind w:left="714"/>
        <w:rPr>
          <w:rFonts w:ascii="Arial" w:hAnsi="Arial" w:cs="Arial"/>
          <w:b/>
          <w:sz w:val="22"/>
          <w:szCs w:val="22"/>
        </w:rPr>
      </w:pPr>
    </w:p>
    <w:p w:rsidR="00F968EA" w:rsidRPr="007C2657" w:rsidRDefault="00F968EA" w:rsidP="00F968EA">
      <w:pPr>
        <w:pStyle w:val="Liststycke"/>
        <w:numPr>
          <w:ilvl w:val="0"/>
          <w:numId w:val="1"/>
        </w:numPr>
        <w:rPr>
          <w:rFonts w:ascii="Arial" w:hAnsi="Arial" w:cs="Arial"/>
          <w:b/>
          <w:color w:val="2F5496" w:themeColor="accent5" w:themeShade="BF"/>
        </w:rPr>
      </w:pPr>
      <w:r w:rsidRPr="007C2657">
        <w:rPr>
          <w:rFonts w:ascii="Arial" w:hAnsi="Arial" w:cs="Arial"/>
          <w:b/>
        </w:rPr>
        <w:t>Hur har de patientrapporterade måtten använts för att förbättra vården (uppgifter från Riksstrokes 3-månaders och 1-års uppföljning)?</w:t>
      </w:r>
    </w:p>
    <w:p w:rsidR="00F968EA" w:rsidRPr="007C2657" w:rsidRDefault="00F968EA" w:rsidP="00F968EA">
      <w:pPr>
        <w:rPr>
          <w:rFonts w:eastAsiaTheme="minorEastAsia"/>
          <w:b/>
          <w:bCs/>
          <w:noProof/>
          <w:color w:val="1F497D"/>
          <w:lang w:eastAsia="sv-SE"/>
        </w:rPr>
      </w:pPr>
    </w:p>
    <w:p w:rsidR="00F83DC0" w:rsidRPr="007C2657" w:rsidRDefault="00F83DC0" w:rsidP="00F83DC0">
      <w:pPr>
        <w:rPr>
          <w:rFonts w:ascii="Calibri" w:hAnsi="Calibri" w:cs="Arial"/>
          <w:b/>
          <w:color w:val="1F497D"/>
        </w:rPr>
      </w:pPr>
      <w:r w:rsidRPr="007C2657">
        <w:rPr>
          <w:rFonts w:ascii="Calibri" w:hAnsi="Calibri" w:cs="Arial"/>
          <w:b/>
          <w:color w:val="1F497D"/>
        </w:rPr>
        <w:t>Motala</w:t>
      </w:r>
    </w:p>
    <w:p w:rsidR="00F83DC0" w:rsidRPr="007C2657" w:rsidRDefault="00F83DC0" w:rsidP="00F83DC0">
      <w:pPr>
        <w:pStyle w:val="Liststycke"/>
        <w:numPr>
          <w:ilvl w:val="0"/>
          <w:numId w:val="2"/>
        </w:numPr>
        <w:rPr>
          <w:rFonts w:ascii="Calibri" w:hAnsi="Calibri"/>
          <w:b/>
          <w:color w:val="1F497D"/>
        </w:rPr>
      </w:pPr>
      <w:r w:rsidRPr="007C2657">
        <w:rPr>
          <w:rFonts w:ascii="Calibri" w:hAnsi="Calibri"/>
          <w:b/>
          <w:color w:val="1F497D"/>
        </w:rPr>
        <w:t>Bemötande och rehabilitering</w:t>
      </w:r>
    </w:p>
    <w:p w:rsidR="00F83DC0" w:rsidRPr="007C2657" w:rsidRDefault="00F83DC0" w:rsidP="00F83DC0">
      <w:pPr>
        <w:pStyle w:val="Liststycke"/>
        <w:numPr>
          <w:ilvl w:val="0"/>
          <w:numId w:val="2"/>
        </w:numPr>
        <w:rPr>
          <w:rFonts w:ascii="Calibri" w:hAnsi="Calibri"/>
          <w:color w:val="1F497D"/>
        </w:rPr>
      </w:pPr>
      <w:r w:rsidRPr="007C2657">
        <w:rPr>
          <w:rFonts w:ascii="Calibri" w:hAnsi="Calibri"/>
          <w:color w:val="1F497D"/>
        </w:rPr>
        <w:t xml:space="preserve">För att patienter och närstående ska känna sig delaktiga i vården och uppleva ett gott bemötande har vi på strokeenheten tillsammans med strokeföreningen bjudit in strokedrabbade, närstående och vårdpersonal till gemensamma föreläsningar och dialoger om stroke.  ”tre samtal om stroke”. Vid dessa träffar skapade vi en gemensam mötesplats utanför sjukhuset. Efter detta har vi bland annat infört </w:t>
      </w:r>
      <w:proofErr w:type="spellStart"/>
      <w:r w:rsidRPr="007C2657">
        <w:rPr>
          <w:rFonts w:ascii="Calibri" w:hAnsi="Calibri"/>
          <w:color w:val="1F497D"/>
        </w:rPr>
        <w:t>bedside</w:t>
      </w:r>
      <w:proofErr w:type="spellEnd"/>
      <w:r w:rsidRPr="007C2657">
        <w:rPr>
          <w:rFonts w:ascii="Calibri" w:hAnsi="Calibri"/>
          <w:color w:val="1F497D"/>
        </w:rPr>
        <w:t xml:space="preserve"> rapport och utökat kunskapen kring rehabilitering i stroketeamet. </w:t>
      </w:r>
    </w:p>
    <w:p w:rsidR="00F83DC0" w:rsidRPr="007C2657" w:rsidRDefault="00F83DC0" w:rsidP="00F83DC0">
      <w:pPr>
        <w:rPr>
          <w:rFonts w:ascii="Calibri" w:hAnsi="Calibri"/>
          <w:color w:val="1F497D"/>
        </w:rPr>
      </w:pPr>
    </w:p>
    <w:p w:rsidR="00F83DC0" w:rsidRDefault="00F83DC0" w:rsidP="00F83DC0">
      <w:pPr>
        <w:pStyle w:val="Liststycke"/>
        <w:numPr>
          <w:ilvl w:val="0"/>
          <w:numId w:val="2"/>
        </w:numPr>
        <w:rPr>
          <w:rFonts w:ascii="Calibri" w:hAnsi="Calibri"/>
          <w:color w:val="1F497D"/>
        </w:rPr>
      </w:pPr>
      <w:r w:rsidRPr="007C2657">
        <w:rPr>
          <w:rFonts w:ascii="Calibri" w:hAnsi="Calibri"/>
          <w:color w:val="1F497D"/>
        </w:rPr>
        <w:t xml:space="preserve">Flertalet förbättringsarbeten har genomförts för att kvalitetsförbättra strokesjukvården. Vi har t ex utvecklat ett bättre samarbete mellan rehab personal och omvårdnadspersonal. Samtliga undersköterskor och sjuksköterskor i stroketeamet har hospiterat med rehab personal och lärt sig delar av den specifika strokerehabiliteringen. Detta för att väva in den i det dagliga arbetet 24 timmar om dygnet. Rehab personal har börjat arbeta även på helg. </w:t>
      </w:r>
    </w:p>
    <w:p w:rsidR="00A155F4" w:rsidRPr="00A155F4" w:rsidRDefault="00A155F4" w:rsidP="00A155F4">
      <w:pPr>
        <w:pStyle w:val="Liststycke"/>
        <w:rPr>
          <w:rFonts w:ascii="Calibri" w:hAnsi="Calibri"/>
          <w:color w:val="1F497D"/>
        </w:rPr>
      </w:pPr>
    </w:p>
    <w:p w:rsidR="00A155F4" w:rsidRPr="00A155F4" w:rsidRDefault="00A155F4" w:rsidP="00A155F4">
      <w:pPr>
        <w:rPr>
          <w:rFonts w:ascii="Calibri" w:hAnsi="Calibri"/>
          <w:color w:val="1F497D"/>
        </w:rPr>
      </w:pPr>
    </w:p>
    <w:p w:rsidR="00A155F4" w:rsidRPr="00A155F4" w:rsidRDefault="00A155F4" w:rsidP="00A155F4">
      <w:pPr>
        <w:pStyle w:val="Liststycke"/>
        <w:numPr>
          <w:ilvl w:val="0"/>
          <w:numId w:val="2"/>
        </w:numPr>
        <w:spacing w:after="160" w:line="259" w:lineRule="auto"/>
        <w:rPr>
          <w:rFonts w:ascii="Calibri" w:hAnsi="Calibri" w:cs="Arial"/>
          <w:b/>
          <w:color w:val="1F497D"/>
        </w:rPr>
      </w:pPr>
      <w:r w:rsidRPr="00A155F4">
        <w:rPr>
          <w:rFonts w:ascii="Calibri" w:hAnsi="Calibri" w:cs="Arial"/>
          <w:b/>
          <w:color w:val="1F497D"/>
        </w:rPr>
        <w:t xml:space="preserve">Förbättringsarbeten för högre andel patienter behandlad med </w:t>
      </w:r>
      <w:proofErr w:type="spellStart"/>
      <w:r w:rsidRPr="00A155F4">
        <w:rPr>
          <w:rFonts w:ascii="Calibri" w:hAnsi="Calibri" w:cs="Arial"/>
          <w:b/>
          <w:color w:val="1F497D"/>
        </w:rPr>
        <w:t>trombolys</w:t>
      </w:r>
      <w:proofErr w:type="spellEnd"/>
      <w:r w:rsidRPr="00A155F4">
        <w:rPr>
          <w:rFonts w:ascii="Calibri" w:hAnsi="Calibri" w:cs="Arial"/>
          <w:b/>
          <w:color w:val="1F497D"/>
        </w:rPr>
        <w:t xml:space="preserve"> och kortare tider från ankomst till sjukhus och behandlingsstart.</w:t>
      </w:r>
    </w:p>
    <w:p w:rsidR="00A155F4" w:rsidRDefault="00A155F4" w:rsidP="00A155F4">
      <w:pPr>
        <w:pStyle w:val="Liststycke"/>
        <w:numPr>
          <w:ilvl w:val="0"/>
          <w:numId w:val="2"/>
        </w:numPr>
        <w:rPr>
          <w:rFonts w:ascii="Calibri" w:hAnsi="Calibri"/>
          <w:b/>
          <w:color w:val="1F497D"/>
        </w:rPr>
      </w:pPr>
      <w:r w:rsidRPr="00A155F4">
        <w:rPr>
          <w:rFonts w:ascii="Calibri" w:hAnsi="Calibri"/>
          <w:b/>
          <w:color w:val="1F497D"/>
        </w:rPr>
        <w:t xml:space="preserve">Det medicinska omhändertagandet, omvårdnaden har kvalitetssäkrats på både specifik och allmännivå samt utökad rehabilitering även på helg. </w:t>
      </w:r>
    </w:p>
    <w:p w:rsidR="00A155F4" w:rsidRPr="00A155F4" w:rsidRDefault="00A155F4" w:rsidP="00A155F4">
      <w:pPr>
        <w:pStyle w:val="Liststycke"/>
        <w:numPr>
          <w:ilvl w:val="0"/>
          <w:numId w:val="2"/>
        </w:numPr>
        <w:rPr>
          <w:rFonts w:ascii="Calibri" w:hAnsi="Calibri"/>
          <w:b/>
          <w:color w:val="1F497D"/>
        </w:rPr>
      </w:pPr>
      <w:r>
        <w:rPr>
          <w:rFonts w:ascii="Calibri" w:hAnsi="Calibri"/>
          <w:b/>
          <w:color w:val="1F497D"/>
        </w:rPr>
        <w:t>Bemötande och rehabilitering, ökat arbete för att patient och anhörig ska känna sig delaktig.</w:t>
      </w:r>
      <w:bookmarkStart w:id="0" w:name="_GoBack"/>
      <w:bookmarkEnd w:id="0"/>
    </w:p>
    <w:p w:rsidR="00A86BBA" w:rsidRDefault="00A86BBA" w:rsidP="00A86BBA">
      <w:pPr>
        <w:rPr>
          <w:rFonts w:ascii="Calibri" w:hAnsi="Calibri"/>
          <w:b/>
          <w:color w:val="1F497D"/>
        </w:rPr>
      </w:pPr>
    </w:p>
    <w:sectPr w:rsidR="00A86BB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E1" w:rsidRDefault="004323E1" w:rsidP="00F17747">
      <w:r>
        <w:separator/>
      </w:r>
    </w:p>
  </w:endnote>
  <w:endnote w:type="continuationSeparator" w:id="0">
    <w:p w:rsidR="004323E1" w:rsidRDefault="004323E1" w:rsidP="00F1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540408"/>
      <w:docPartObj>
        <w:docPartGallery w:val="Page Numbers (Bottom of Page)"/>
        <w:docPartUnique/>
      </w:docPartObj>
    </w:sdtPr>
    <w:sdtEndPr/>
    <w:sdtContent>
      <w:p w:rsidR="00F17747" w:rsidRDefault="00F17747">
        <w:pPr>
          <w:pStyle w:val="Sidfot"/>
          <w:jc w:val="center"/>
        </w:pPr>
        <w:r>
          <w:fldChar w:fldCharType="begin"/>
        </w:r>
        <w:r>
          <w:instrText>PAGE   \* MERGEFORMAT</w:instrText>
        </w:r>
        <w:r>
          <w:fldChar w:fldCharType="separate"/>
        </w:r>
        <w:r w:rsidR="00A155F4">
          <w:rPr>
            <w:noProof/>
          </w:rPr>
          <w:t>2</w:t>
        </w:r>
        <w:r>
          <w:fldChar w:fldCharType="end"/>
        </w:r>
      </w:p>
    </w:sdtContent>
  </w:sdt>
  <w:p w:rsidR="00F17747" w:rsidRDefault="00F1774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E1" w:rsidRDefault="004323E1" w:rsidP="00F17747">
      <w:r>
        <w:separator/>
      </w:r>
    </w:p>
  </w:footnote>
  <w:footnote w:type="continuationSeparator" w:id="0">
    <w:p w:rsidR="004323E1" w:rsidRDefault="004323E1" w:rsidP="00F1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47" w:rsidRDefault="00F17747">
    <w:pPr>
      <w:pStyle w:val="Sidhuvud"/>
    </w:pPr>
    <w:r>
      <w:tab/>
    </w:r>
    <w:r>
      <w:tab/>
    </w:r>
  </w:p>
  <w:p w:rsidR="00F17747" w:rsidRDefault="00F17747">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A6BB1"/>
    <w:multiLevelType w:val="hybridMultilevel"/>
    <w:tmpl w:val="D232624C"/>
    <w:lvl w:ilvl="0" w:tplc="F26A6EDE">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2845121D"/>
    <w:multiLevelType w:val="hybridMultilevel"/>
    <w:tmpl w:val="2C2CE16A"/>
    <w:lvl w:ilvl="0" w:tplc="041D0001">
      <w:start w:val="1"/>
      <w:numFmt w:val="bullet"/>
      <w:lvlText w:val=""/>
      <w:lvlJc w:val="left"/>
      <w:pPr>
        <w:tabs>
          <w:tab w:val="num" w:pos="720"/>
        </w:tabs>
        <w:ind w:left="720" w:hanging="360"/>
      </w:pPr>
      <w:rPr>
        <w:rFonts w:ascii="Symbol" w:hAnsi="Symbol" w:hint="default"/>
        <w:color w:val="000000"/>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6DFB099B"/>
    <w:multiLevelType w:val="hybridMultilevel"/>
    <w:tmpl w:val="FA7C0C1C"/>
    <w:lvl w:ilvl="0" w:tplc="041D000F">
      <w:start w:val="1"/>
      <w:numFmt w:val="decimal"/>
      <w:lvlText w:val="%1."/>
      <w:lvlJc w:val="left"/>
      <w:pPr>
        <w:tabs>
          <w:tab w:val="num" w:pos="360"/>
        </w:tabs>
        <w:ind w:left="360" w:hanging="360"/>
      </w:pPr>
    </w:lvl>
    <w:lvl w:ilvl="1" w:tplc="041D0001">
      <w:start w:val="1"/>
      <w:numFmt w:val="bullet"/>
      <w:lvlText w:val=""/>
      <w:lvlJc w:val="left"/>
      <w:pPr>
        <w:tabs>
          <w:tab w:val="num" w:pos="1080"/>
        </w:tabs>
        <w:ind w:left="1080" w:hanging="360"/>
      </w:pPr>
      <w:rPr>
        <w:rFonts w:ascii="Symbol" w:hAnsi="Symbol" w:hint="default"/>
      </w:r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3">
    <w:nsid w:val="6FDA51A7"/>
    <w:multiLevelType w:val="hybridMultilevel"/>
    <w:tmpl w:val="538482C4"/>
    <w:lvl w:ilvl="0" w:tplc="27F2F5F2">
      <w:start w:val="1"/>
      <w:numFmt w:val="decimal"/>
      <w:lvlText w:val="%1."/>
      <w:lvlJc w:val="left"/>
      <w:pPr>
        <w:ind w:left="720" w:hanging="360"/>
      </w:pPr>
      <w:rPr>
        <w:color w:val="00000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8EA"/>
    <w:rsid w:val="0004074C"/>
    <w:rsid w:val="00072338"/>
    <w:rsid w:val="000C6467"/>
    <w:rsid w:val="000E12FB"/>
    <w:rsid w:val="000F0000"/>
    <w:rsid w:val="001132B9"/>
    <w:rsid w:val="0016657A"/>
    <w:rsid w:val="001666CA"/>
    <w:rsid w:val="00197EE7"/>
    <w:rsid w:val="001A4B89"/>
    <w:rsid w:val="00202005"/>
    <w:rsid w:val="00222ED5"/>
    <w:rsid w:val="00282D00"/>
    <w:rsid w:val="00317187"/>
    <w:rsid w:val="00341ABD"/>
    <w:rsid w:val="003A02DB"/>
    <w:rsid w:val="003A25F9"/>
    <w:rsid w:val="00426825"/>
    <w:rsid w:val="004323E1"/>
    <w:rsid w:val="00442C12"/>
    <w:rsid w:val="004C304A"/>
    <w:rsid w:val="004D124F"/>
    <w:rsid w:val="004D67E2"/>
    <w:rsid w:val="006025EC"/>
    <w:rsid w:val="00612331"/>
    <w:rsid w:val="0063509A"/>
    <w:rsid w:val="00715134"/>
    <w:rsid w:val="007C2657"/>
    <w:rsid w:val="007E3B80"/>
    <w:rsid w:val="00800AE8"/>
    <w:rsid w:val="008B4DE4"/>
    <w:rsid w:val="00901909"/>
    <w:rsid w:val="009D0510"/>
    <w:rsid w:val="00A155F4"/>
    <w:rsid w:val="00A32536"/>
    <w:rsid w:val="00A44EA6"/>
    <w:rsid w:val="00A86BBA"/>
    <w:rsid w:val="00AA2FBF"/>
    <w:rsid w:val="00B11022"/>
    <w:rsid w:val="00B803ED"/>
    <w:rsid w:val="00B93B68"/>
    <w:rsid w:val="00BE22EF"/>
    <w:rsid w:val="00D019D8"/>
    <w:rsid w:val="00D028A4"/>
    <w:rsid w:val="00D25641"/>
    <w:rsid w:val="00D81F80"/>
    <w:rsid w:val="00DC1F0F"/>
    <w:rsid w:val="00E47CDB"/>
    <w:rsid w:val="00F17747"/>
    <w:rsid w:val="00F649CE"/>
    <w:rsid w:val="00F83DC0"/>
    <w:rsid w:val="00F968EA"/>
    <w:rsid w:val="00FF09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8EA"/>
    <w:pPr>
      <w:spacing w:after="0" w:line="240" w:lineRule="auto"/>
    </w:pPr>
  </w:style>
  <w:style w:type="paragraph" w:styleId="Rubrik2">
    <w:name w:val="heading 2"/>
    <w:basedOn w:val="Normal"/>
    <w:link w:val="Rubrik2Char"/>
    <w:uiPriority w:val="9"/>
    <w:unhideWhenUsed/>
    <w:qFormat/>
    <w:rsid w:val="00F968EA"/>
    <w:pPr>
      <w:spacing w:before="100" w:beforeAutospacing="1" w:after="100" w:afterAutospacing="1"/>
      <w:outlineLvl w:val="1"/>
    </w:pPr>
    <w:rPr>
      <w:rFonts w:ascii="Times New Roman" w:eastAsia="Times New Roman" w:hAnsi="Times New Roman" w:cs="Times New Roman"/>
      <w:sz w:val="36"/>
      <w:szCs w:val="36"/>
      <w:lang w:eastAsia="sv-SE"/>
    </w:rPr>
  </w:style>
  <w:style w:type="paragraph" w:styleId="Rubrik4">
    <w:name w:val="heading 4"/>
    <w:basedOn w:val="Normal"/>
    <w:next w:val="Normal"/>
    <w:link w:val="Rubrik4Char"/>
    <w:uiPriority w:val="9"/>
    <w:semiHidden/>
    <w:unhideWhenUsed/>
    <w:qFormat/>
    <w:rsid w:val="001666C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F968EA"/>
    <w:rPr>
      <w:rFonts w:ascii="Times New Roman" w:eastAsia="Times New Roman" w:hAnsi="Times New Roman" w:cs="Times New Roman"/>
      <w:sz w:val="36"/>
      <w:szCs w:val="36"/>
      <w:lang w:eastAsia="sv-SE"/>
    </w:rPr>
  </w:style>
  <w:style w:type="paragraph" w:styleId="Normalwebb">
    <w:name w:val="Normal (Web)"/>
    <w:basedOn w:val="Normal"/>
    <w:uiPriority w:val="99"/>
    <w:semiHidden/>
    <w:unhideWhenUsed/>
    <w:rsid w:val="00F968EA"/>
    <w:pPr>
      <w:spacing w:before="100" w:beforeAutospacing="1" w:after="100" w:afterAutospacing="1" w:line="384" w:lineRule="atLeast"/>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968EA"/>
    <w:pPr>
      <w:ind w:left="720"/>
    </w:pPr>
  </w:style>
  <w:style w:type="paragraph" w:styleId="Brdtext">
    <w:name w:val="Body Text"/>
    <w:basedOn w:val="Normal"/>
    <w:link w:val="BrdtextChar"/>
    <w:qFormat/>
    <w:rsid w:val="000E12FB"/>
    <w:pPr>
      <w:spacing w:before="60" w:after="60"/>
    </w:pPr>
    <w:rPr>
      <w:rFonts w:ascii="Times New Roman" w:hAnsi="Times New Roman"/>
    </w:rPr>
  </w:style>
  <w:style w:type="character" w:customStyle="1" w:styleId="BrdtextChar">
    <w:name w:val="Brödtext Char"/>
    <w:basedOn w:val="Standardstycketeckensnitt"/>
    <w:link w:val="Brdtext"/>
    <w:rsid w:val="000E12FB"/>
    <w:rPr>
      <w:rFonts w:ascii="Times New Roman" w:hAnsi="Times New Roman"/>
    </w:rPr>
  </w:style>
  <w:style w:type="character" w:customStyle="1" w:styleId="Rubrik4Char">
    <w:name w:val="Rubrik 4 Char"/>
    <w:basedOn w:val="Standardstycketeckensnitt"/>
    <w:link w:val="Rubrik4"/>
    <w:uiPriority w:val="9"/>
    <w:semiHidden/>
    <w:rsid w:val="001666CA"/>
    <w:rPr>
      <w:rFonts w:asciiTheme="majorHAnsi" w:eastAsiaTheme="majorEastAsia" w:hAnsiTheme="majorHAnsi" w:cstheme="majorBidi"/>
      <w:i/>
      <w:iCs/>
      <w:color w:val="2E74B5" w:themeColor="accent1" w:themeShade="BF"/>
    </w:rPr>
  </w:style>
  <w:style w:type="paragraph" w:styleId="Sidhuvud">
    <w:name w:val="header"/>
    <w:basedOn w:val="Normal"/>
    <w:link w:val="SidhuvudChar"/>
    <w:uiPriority w:val="99"/>
    <w:unhideWhenUsed/>
    <w:rsid w:val="00F17747"/>
    <w:pPr>
      <w:tabs>
        <w:tab w:val="center" w:pos="4536"/>
        <w:tab w:val="right" w:pos="9072"/>
      </w:tabs>
    </w:pPr>
  </w:style>
  <w:style w:type="character" w:customStyle="1" w:styleId="SidhuvudChar">
    <w:name w:val="Sidhuvud Char"/>
    <w:basedOn w:val="Standardstycketeckensnitt"/>
    <w:link w:val="Sidhuvud"/>
    <w:uiPriority w:val="99"/>
    <w:rsid w:val="00F17747"/>
  </w:style>
  <w:style w:type="paragraph" w:styleId="Sidfot">
    <w:name w:val="footer"/>
    <w:basedOn w:val="Normal"/>
    <w:link w:val="SidfotChar"/>
    <w:uiPriority w:val="99"/>
    <w:unhideWhenUsed/>
    <w:rsid w:val="00F17747"/>
    <w:pPr>
      <w:tabs>
        <w:tab w:val="center" w:pos="4536"/>
        <w:tab w:val="right" w:pos="9072"/>
      </w:tabs>
    </w:pPr>
  </w:style>
  <w:style w:type="character" w:customStyle="1" w:styleId="SidfotChar">
    <w:name w:val="Sidfot Char"/>
    <w:basedOn w:val="Standardstycketeckensnitt"/>
    <w:link w:val="Sidfot"/>
    <w:uiPriority w:val="99"/>
    <w:rsid w:val="00F17747"/>
  </w:style>
  <w:style w:type="paragraph" w:styleId="Ballongtext">
    <w:name w:val="Balloon Text"/>
    <w:basedOn w:val="Normal"/>
    <w:link w:val="BallongtextChar"/>
    <w:uiPriority w:val="99"/>
    <w:semiHidden/>
    <w:unhideWhenUsed/>
    <w:rsid w:val="007C2657"/>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2657"/>
    <w:rPr>
      <w:rFonts w:ascii="Segoe UI" w:hAnsi="Segoe UI" w:cs="Segoe UI"/>
      <w:sz w:val="18"/>
      <w:szCs w:val="18"/>
    </w:rPr>
  </w:style>
  <w:style w:type="paragraph" w:styleId="Oformateradtext">
    <w:name w:val="Plain Text"/>
    <w:basedOn w:val="Normal"/>
    <w:link w:val="OformateradtextChar"/>
    <w:uiPriority w:val="99"/>
    <w:semiHidden/>
    <w:unhideWhenUsed/>
    <w:rsid w:val="00A86BBA"/>
    <w:rPr>
      <w:rFonts w:ascii="Calibri" w:eastAsia="Times New Roman" w:hAnsi="Calibri" w:cs="Consolas"/>
      <w:szCs w:val="21"/>
      <w:lang w:eastAsia="sv-SE"/>
    </w:rPr>
  </w:style>
  <w:style w:type="character" w:customStyle="1" w:styleId="OformateradtextChar">
    <w:name w:val="Oformaterad text Char"/>
    <w:basedOn w:val="Standardstycketeckensnitt"/>
    <w:link w:val="Oformateradtext"/>
    <w:uiPriority w:val="99"/>
    <w:semiHidden/>
    <w:rsid w:val="00A86BBA"/>
    <w:rPr>
      <w:rFonts w:ascii="Calibri" w:eastAsia="Times New Roman" w:hAnsi="Calibri" w:cs="Consolas"/>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8655">
      <w:bodyDiv w:val="1"/>
      <w:marLeft w:val="0"/>
      <w:marRight w:val="0"/>
      <w:marTop w:val="0"/>
      <w:marBottom w:val="0"/>
      <w:divBdr>
        <w:top w:val="none" w:sz="0" w:space="0" w:color="auto"/>
        <w:left w:val="none" w:sz="0" w:space="0" w:color="auto"/>
        <w:bottom w:val="none" w:sz="0" w:space="0" w:color="auto"/>
        <w:right w:val="none" w:sz="0" w:space="0" w:color="auto"/>
      </w:divBdr>
    </w:div>
    <w:div w:id="31270216">
      <w:bodyDiv w:val="1"/>
      <w:marLeft w:val="0"/>
      <w:marRight w:val="0"/>
      <w:marTop w:val="0"/>
      <w:marBottom w:val="0"/>
      <w:divBdr>
        <w:top w:val="none" w:sz="0" w:space="0" w:color="auto"/>
        <w:left w:val="none" w:sz="0" w:space="0" w:color="auto"/>
        <w:bottom w:val="none" w:sz="0" w:space="0" w:color="auto"/>
        <w:right w:val="none" w:sz="0" w:space="0" w:color="auto"/>
      </w:divBdr>
    </w:div>
    <w:div w:id="269045036">
      <w:bodyDiv w:val="1"/>
      <w:marLeft w:val="0"/>
      <w:marRight w:val="0"/>
      <w:marTop w:val="0"/>
      <w:marBottom w:val="0"/>
      <w:divBdr>
        <w:top w:val="none" w:sz="0" w:space="0" w:color="auto"/>
        <w:left w:val="none" w:sz="0" w:space="0" w:color="auto"/>
        <w:bottom w:val="none" w:sz="0" w:space="0" w:color="auto"/>
        <w:right w:val="none" w:sz="0" w:space="0" w:color="auto"/>
      </w:divBdr>
    </w:div>
    <w:div w:id="286401826">
      <w:bodyDiv w:val="1"/>
      <w:marLeft w:val="0"/>
      <w:marRight w:val="0"/>
      <w:marTop w:val="0"/>
      <w:marBottom w:val="0"/>
      <w:divBdr>
        <w:top w:val="none" w:sz="0" w:space="0" w:color="auto"/>
        <w:left w:val="none" w:sz="0" w:space="0" w:color="auto"/>
        <w:bottom w:val="none" w:sz="0" w:space="0" w:color="auto"/>
        <w:right w:val="none" w:sz="0" w:space="0" w:color="auto"/>
      </w:divBdr>
    </w:div>
    <w:div w:id="372459050">
      <w:bodyDiv w:val="1"/>
      <w:marLeft w:val="0"/>
      <w:marRight w:val="0"/>
      <w:marTop w:val="0"/>
      <w:marBottom w:val="0"/>
      <w:divBdr>
        <w:top w:val="none" w:sz="0" w:space="0" w:color="auto"/>
        <w:left w:val="none" w:sz="0" w:space="0" w:color="auto"/>
        <w:bottom w:val="none" w:sz="0" w:space="0" w:color="auto"/>
        <w:right w:val="none" w:sz="0" w:space="0" w:color="auto"/>
      </w:divBdr>
    </w:div>
    <w:div w:id="393968113">
      <w:bodyDiv w:val="1"/>
      <w:marLeft w:val="0"/>
      <w:marRight w:val="0"/>
      <w:marTop w:val="0"/>
      <w:marBottom w:val="0"/>
      <w:divBdr>
        <w:top w:val="none" w:sz="0" w:space="0" w:color="auto"/>
        <w:left w:val="none" w:sz="0" w:space="0" w:color="auto"/>
        <w:bottom w:val="none" w:sz="0" w:space="0" w:color="auto"/>
        <w:right w:val="none" w:sz="0" w:space="0" w:color="auto"/>
      </w:divBdr>
    </w:div>
    <w:div w:id="431975807">
      <w:bodyDiv w:val="1"/>
      <w:marLeft w:val="0"/>
      <w:marRight w:val="0"/>
      <w:marTop w:val="0"/>
      <w:marBottom w:val="0"/>
      <w:divBdr>
        <w:top w:val="none" w:sz="0" w:space="0" w:color="auto"/>
        <w:left w:val="none" w:sz="0" w:space="0" w:color="auto"/>
        <w:bottom w:val="none" w:sz="0" w:space="0" w:color="auto"/>
        <w:right w:val="none" w:sz="0" w:space="0" w:color="auto"/>
      </w:divBdr>
    </w:div>
    <w:div w:id="447088540">
      <w:bodyDiv w:val="1"/>
      <w:marLeft w:val="0"/>
      <w:marRight w:val="0"/>
      <w:marTop w:val="0"/>
      <w:marBottom w:val="0"/>
      <w:divBdr>
        <w:top w:val="none" w:sz="0" w:space="0" w:color="auto"/>
        <w:left w:val="none" w:sz="0" w:space="0" w:color="auto"/>
        <w:bottom w:val="none" w:sz="0" w:space="0" w:color="auto"/>
        <w:right w:val="none" w:sz="0" w:space="0" w:color="auto"/>
      </w:divBdr>
    </w:div>
    <w:div w:id="531000426">
      <w:bodyDiv w:val="1"/>
      <w:marLeft w:val="0"/>
      <w:marRight w:val="0"/>
      <w:marTop w:val="0"/>
      <w:marBottom w:val="0"/>
      <w:divBdr>
        <w:top w:val="none" w:sz="0" w:space="0" w:color="auto"/>
        <w:left w:val="none" w:sz="0" w:space="0" w:color="auto"/>
        <w:bottom w:val="none" w:sz="0" w:space="0" w:color="auto"/>
        <w:right w:val="none" w:sz="0" w:space="0" w:color="auto"/>
      </w:divBdr>
    </w:div>
    <w:div w:id="601255623">
      <w:bodyDiv w:val="1"/>
      <w:marLeft w:val="0"/>
      <w:marRight w:val="0"/>
      <w:marTop w:val="0"/>
      <w:marBottom w:val="0"/>
      <w:divBdr>
        <w:top w:val="none" w:sz="0" w:space="0" w:color="auto"/>
        <w:left w:val="none" w:sz="0" w:space="0" w:color="auto"/>
        <w:bottom w:val="none" w:sz="0" w:space="0" w:color="auto"/>
        <w:right w:val="none" w:sz="0" w:space="0" w:color="auto"/>
      </w:divBdr>
    </w:div>
    <w:div w:id="618682837">
      <w:bodyDiv w:val="1"/>
      <w:marLeft w:val="0"/>
      <w:marRight w:val="0"/>
      <w:marTop w:val="0"/>
      <w:marBottom w:val="0"/>
      <w:divBdr>
        <w:top w:val="none" w:sz="0" w:space="0" w:color="auto"/>
        <w:left w:val="none" w:sz="0" w:space="0" w:color="auto"/>
        <w:bottom w:val="none" w:sz="0" w:space="0" w:color="auto"/>
        <w:right w:val="none" w:sz="0" w:space="0" w:color="auto"/>
      </w:divBdr>
    </w:div>
    <w:div w:id="658464712">
      <w:bodyDiv w:val="1"/>
      <w:marLeft w:val="0"/>
      <w:marRight w:val="0"/>
      <w:marTop w:val="0"/>
      <w:marBottom w:val="0"/>
      <w:divBdr>
        <w:top w:val="none" w:sz="0" w:space="0" w:color="auto"/>
        <w:left w:val="none" w:sz="0" w:space="0" w:color="auto"/>
        <w:bottom w:val="none" w:sz="0" w:space="0" w:color="auto"/>
        <w:right w:val="none" w:sz="0" w:space="0" w:color="auto"/>
      </w:divBdr>
    </w:div>
    <w:div w:id="676152122">
      <w:bodyDiv w:val="1"/>
      <w:marLeft w:val="0"/>
      <w:marRight w:val="0"/>
      <w:marTop w:val="0"/>
      <w:marBottom w:val="0"/>
      <w:divBdr>
        <w:top w:val="none" w:sz="0" w:space="0" w:color="auto"/>
        <w:left w:val="none" w:sz="0" w:space="0" w:color="auto"/>
        <w:bottom w:val="none" w:sz="0" w:space="0" w:color="auto"/>
        <w:right w:val="none" w:sz="0" w:space="0" w:color="auto"/>
      </w:divBdr>
    </w:div>
    <w:div w:id="839002351">
      <w:bodyDiv w:val="1"/>
      <w:marLeft w:val="0"/>
      <w:marRight w:val="0"/>
      <w:marTop w:val="0"/>
      <w:marBottom w:val="0"/>
      <w:divBdr>
        <w:top w:val="none" w:sz="0" w:space="0" w:color="auto"/>
        <w:left w:val="none" w:sz="0" w:space="0" w:color="auto"/>
        <w:bottom w:val="none" w:sz="0" w:space="0" w:color="auto"/>
        <w:right w:val="none" w:sz="0" w:space="0" w:color="auto"/>
      </w:divBdr>
    </w:div>
    <w:div w:id="884490990">
      <w:bodyDiv w:val="1"/>
      <w:marLeft w:val="0"/>
      <w:marRight w:val="0"/>
      <w:marTop w:val="0"/>
      <w:marBottom w:val="0"/>
      <w:divBdr>
        <w:top w:val="none" w:sz="0" w:space="0" w:color="auto"/>
        <w:left w:val="none" w:sz="0" w:space="0" w:color="auto"/>
        <w:bottom w:val="none" w:sz="0" w:space="0" w:color="auto"/>
        <w:right w:val="none" w:sz="0" w:space="0" w:color="auto"/>
      </w:divBdr>
    </w:div>
    <w:div w:id="908001799">
      <w:bodyDiv w:val="1"/>
      <w:marLeft w:val="0"/>
      <w:marRight w:val="0"/>
      <w:marTop w:val="0"/>
      <w:marBottom w:val="0"/>
      <w:divBdr>
        <w:top w:val="none" w:sz="0" w:space="0" w:color="auto"/>
        <w:left w:val="none" w:sz="0" w:space="0" w:color="auto"/>
        <w:bottom w:val="none" w:sz="0" w:space="0" w:color="auto"/>
        <w:right w:val="none" w:sz="0" w:space="0" w:color="auto"/>
      </w:divBdr>
    </w:div>
    <w:div w:id="914120955">
      <w:bodyDiv w:val="1"/>
      <w:marLeft w:val="0"/>
      <w:marRight w:val="0"/>
      <w:marTop w:val="0"/>
      <w:marBottom w:val="0"/>
      <w:divBdr>
        <w:top w:val="none" w:sz="0" w:space="0" w:color="auto"/>
        <w:left w:val="none" w:sz="0" w:space="0" w:color="auto"/>
        <w:bottom w:val="none" w:sz="0" w:space="0" w:color="auto"/>
        <w:right w:val="none" w:sz="0" w:space="0" w:color="auto"/>
      </w:divBdr>
    </w:div>
    <w:div w:id="1018628884">
      <w:bodyDiv w:val="1"/>
      <w:marLeft w:val="0"/>
      <w:marRight w:val="0"/>
      <w:marTop w:val="0"/>
      <w:marBottom w:val="0"/>
      <w:divBdr>
        <w:top w:val="none" w:sz="0" w:space="0" w:color="auto"/>
        <w:left w:val="none" w:sz="0" w:space="0" w:color="auto"/>
        <w:bottom w:val="none" w:sz="0" w:space="0" w:color="auto"/>
        <w:right w:val="none" w:sz="0" w:space="0" w:color="auto"/>
      </w:divBdr>
    </w:div>
    <w:div w:id="1029798208">
      <w:bodyDiv w:val="1"/>
      <w:marLeft w:val="0"/>
      <w:marRight w:val="0"/>
      <w:marTop w:val="0"/>
      <w:marBottom w:val="0"/>
      <w:divBdr>
        <w:top w:val="none" w:sz="0" w:space="0" w:color="auto"/>
        <w:left w:val="none" w:sz="0" w:space="0" w:color="auto"/>
        <w:bottom w:val="none" w:sz="0" w:space="0" w:color="auto"/>
        <w:right w:val="none" w:sz="0" w:space="0" w:color="auto"/>
      </w:divBdr>
    </w:div>
    <w:div w:id="1214658992">
      <w:bodyDiv w:val="1"/>
      <w:marLeft w:val="0"/>
      <w:marRight w:val="0"/>
      <w:marTop w:val="0"/>
      <w:marBottom w:val="0"/>
      <w:divBdr>
        <w:top w:val="none" w:sz="0" w:space="0" w:color="auto"/>
        <w:left w:val="none" w:sz="0" w:space="0" w:color="auto"/>
        <w:bottom w:val="none" w:sz="0" w:space="0" w:color="auto"/>
        <w:right w:val="none" w:sz="0" w:space="0" w:color="auto"/>
      </w:divBdr>
    </w:div>
    <w:div w:id="1251431737">
      <w:bodyDiv w:val="1"/>
      <w:marLeft w:val="0"/>
      <w:marRight w:val="0"/>
      <w:marTop w:val="0"/>
      <w:marBottom w:val="0"/>
      <w:divBdr>
        <w:top w:val="none" w:sz="0" w:space="0" w:color="auto"/>
        <w:left w:val="none" w:sz="0" w:space="0" w:color="auto"/>
        <w:bottom w:val="none" w:sz="0" w:space="0" w:color="auto"/>
        <w:right w:val="none" w:sz="0" w:space="0" w:color="auto"/>
      </w:divBdr>
    </w:div>
    <w:div w:id="1330214379">
      <w:bodyDiv w:val="1"/>
      <w:marLeft w:val="0"/>
      <w:marRight w:val="0"/>
      <w:marTop w:val="0"/>
      <w:marBottom w:val="0"/>
      <w:divBdr>
        <w:top w:val="none" w:sz="0" w:space="0" w:color="auto"/>
        <w:left w:val="none" w:sz="0" w:space="0" w:color="auto"/>
        <w:bottom w:val="none" w:sz="0" w:space="0" w:color="auto"/>
        <w:right w:val="none" w:sz="0" w:space="0" w:color="auto"/>
      </w:divBdr>
    </w:div>
    <w:div w:id="1343388552">
      <w:bodyDiv w:val="1"/>
      <w:marLeft w:val="0"/>
      <w:marRight w:val="0"/>
      <w:marTop w:val="0"/>
      <w:marBottom w:val="0"/>
      <w:divBdr>
        <w:top w:val="none" w:sz="0" w:space="0" w:color="auto"/>
        <w:left w:val="none" w:sz="0" w:space="0" w:color="auto"/>
        <w:bottom w:val="none" w:sz="0" w:space="0" w:color="auto"/>
        <w:right w:val="none" w:sz="0" w:space="0" w:color="auto"/>
      </w:divBdr>
    </w:div>
    <w:div w:id="1556769010">
      <w:bodyDiv w:val="1"/>
      <w:marLeft w:val="0"/>
      <w:marRight w:val="0"/>
      <w:marTop w:val="0"/>
      <w:marBottom w:val="0"/>
      <w:divBdr>
        <w:top w:val="none" w:sz="0" w:space="0" w:color="auto"/>
        <w:left w:val="none" w:sz="0" w:space="0" w:color="auto"/>
        <w:bottom w:val="none" w:sz="0" w:space="0" w:color="auto"/>
        <w:right w:val="none" w:sz="0" w:space="0" w:color="auto"/>
      </w:divBdr>
    </w:div>
    <w:div w:id="1586500151">
      <w:bodyDiv w:val="1"/>
      <w:marLeft w:val="0"/>
      <w:marRight w:val="0"/>
      <w:marTop w:val="0"/>
      <w:marBottom w:val="0"/>
      <w:divBdr>
        <w:top w:val="none" w:sz="0" w:space="0" w:color="auto"/>
        <w:left w:val="none" w:sz="0" w:space="0" w:color="auto"/>
        <w:bottom w:val="none" w:sz="0" w:space="0" w:color="auto"/>
        <w:right w:val="none" w:sz="0" w:space="0" w:color="auto"/>
      </w:divBdr>
    </w:div>
    <w:div w:id="1890997888">
      <w:bodyDiv w:val="1"/>
      <w:marLeft w:val="0"/>
      <w:marRight w:val="0"/>
      <w:marTop w:val="0"/>
      <w:marBottom w:val="0"/>
      <w:divBdr>
        <w:top w:val="none" w:sz="0" w:space="0" w:color="auto"/>
        <w:left w:val="none" w:sz="0" w:space="0" w:color="auto"/>
        <w:bottom w:val="none" w:sz="0" w:space="0" w:color="auto"/>
        <w:right w:val="none" w:sz="0" w:space="0" w:color="auto"/>
      </w:divBdr>
    </w:div>
    <w:div w:id="1912882365">
      <w:bodyDiv w:val="1"/>
      <w:marLeft w:val="0"/>
      <w:marRight w:val="0"/>
      <w:marTop w:val="0"/>
      <w:marBottom w:val="0"/>
      <w:divBdr>
        <w:top w:val="none" w:sz="0" w:space="0" w:color="auto"/>
        <w:left w:val="none" w:sz="0" w:space="0" w:color="auto"/>
        <w:bottom w:val="none" w:sz="0" w:space="0" w:color="auto"/>
        <w:right w:val="none" w:sz="0" w:space="0" w:color="auto"/>
      </w:divBdr>
    </w:div>
    <w:div w:id="1970818531">
      <w:bodyDiv w:val="1"/>
      <w:marLeft w:val="0"/>
      <w:marRight w:val="0"/>
      <w:marTop w:val="0"/>
      <w:marBottom w:val="0"/>
      <w:divBdr>
        <w:top w:val="none" w:sz="0" w:space="0" w:color="auto"/>
        <w:left w:val="none" w:sz="0" w:space="0" w:color="auto"/>
        <w:bottom w:val="none" w:sz="0" w:space="0" w:color="auto"/>
        <w:right w:val="none" w:sz="0" w:space="0" w:color="auto"/>
      </w:divBdr>
    </w:div>
    <w:div w:id="2037732215">
      <w:bodyDiv w:val="1"/>
      <w:marLeft w:val="0"/>
      <w:marRight w:val="0"/>
      <w:marTop w:val="0"/>
      <w:marBottom w:val="0"/>
      <w:divBdr>
        <w:top w:val="none" w:sz="0" w:space="0" w:color="auto"/>
        <w:left w:val="none" w:sz="0" w:space="0" w:color="auto"/>
        <w:bottom w:val="none" w:sz="0" w:space="0" w:color="auto"/>
        <w:right w:val="none" w:sz="0" w:space="0" w:color="auto"/>
      </w:divBdr>
    </w:div>
    <w:div w:id="20396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466</Words>
  <Characters>2473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dc:creator>
  <cp:keywords/>
  <dc:description/>
  <cp:lastModifiedBy>Fredrik</cp:lastModifiedBy>
  <cp:revision>5</cp:revision>
  <cp:lastPrinted>2015-04-28T14:32:00Z</cp:lastPrinted>
  <dcterms:created xsi:type="dcterms:W3CDTF">2015-08-18T11:53:00Z</dcterms:created>
  <dcterms:modified xsi:type="dcterms:W3CDTF">2015-09-14T07:29:00Z</dcterms:modified>
</cp:coreProperties>
</file>